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B1F33" w14:textId="6FA599A0" w:rsidR="007C3CF8" w:rsidRPr="007C3CF8" w:rsidRDefault="00042D60" w:rsidP="007C3CF8">
      <w:pPr>
        <w:jc w:val="center"/>
        <w:rPr>
          <w:rFonts w:ascii="Comic Sans MS" w:hAnsi="Comic Sans MS"/>
          <w:b/>
          <w:bCs/>
          <w:i/>
          <w:iCs/>
        </w:rPr>
      </w:pPr>
      <w:r>
        <w:rPr>
          <w:rFonts w:ascii="Comic Sans MS" w:hAnsi="Comic Sans MS"/>
          <w:b/>
          <w:bCs/>
          <w:i/>
          <w:iCs/>
        </w:rPr>
        <w:t>History</w:t>
      </w:r>
    </w:p>
    <w:p w14:paraId="7C4BFF3B" w14:textId="471CB435" w:rsidR="007C3CF8" w:rsidRDefault="007C3CF8" w:rsidP="007C3CF8">
      <w:pPr>
        <w:jc w:val="center"/>
        <w:rPr>
          <w:rFonts w:ascii="Comic Sans MS" w:hAnsi="Comic Sans MS"/>
          <w:b/>
          <w:bCs/>
          <w:i/>
          <w:iCs/>
        </w:rPr>
      </w:pPr>
      <w:r w:rsidRPr="007C3CF8">
        <w:rPr>
          <w:rFonts w:ascii="Comic Sans MS" w:hAnsi="Comic Sans MS"/>
          <w:b/>
          <w:bCs/>
          <w:i/>
          <w:iCs/>
        </w:rPr>
        <w:t>Impact, Intent and Implementation</w:t>
      </w:r>
      <w:r>
        <w:rPr>
          <w:rFonts w:ascii="Comic Sans MS" w:hAnsi="Comic Sans MS"/>
          <w:b/>
          <w:bCs/>
          <w:i/>
          <w:iCs/>
        </w:rPr>
        <w:t xml:space="preserve"> and Linked to EYFS</w:t>
      </w:r>
    </w:p>
    <w:p w14:paraId="58A97AFE" w14:textId="598FC082" w:rsidR="007C3CF8" w:rsidRDefault="007C3CF8" w:rsidP="007C3CF8">
      <w:pPr>
        <w:rPr>
          <w:rFonts w:ascii="Comic Sans MS" w:hAnsi="Comic Sans MS"/>
          <w:b/>
          <w:bCs/>
          <w:i/>
          <w:iCs/>
        </w:rPr>
      </w:pPr>
      <w:r>
        <w:rPr>
          <w:rFonts w:ascii="Comic Sans MS" w:hAnsi="Comic Sans MS"/>
          <w:b/>
          <w:bCs/>
          <w:i/>
          <w:iCs/>
        </w:rPr>
        <w:t>Impact</w:t>
      </w:r>
    </w:p>
    <w:p w14:paraId="26EA6C99" w14:textId="71C4E9B0" w:rsidR="007C3CF8" w:rsidRDefault="007C3CF8" w:rsidP="007C3CF8">
      <w:pPr>
        <w:rPr>
          <w:rFonts w:ascii="Comic Sans MS" w:hAnsi="Comic Sans MS"/>
          <w:b/>
          <w:bCs/>
          <w:sz w:val="22"/>
          <w:szCs w:val="22"/>
        </w:rPr>
      </w:pPr>
      <w:r w:rsidRPr="007C3CF8">
        <w:rPr>
          <w:rFonts w:ascii="Comic Sans MS" w:hAnsi="Comic Sans MS"/>
          <w:b/>
          <w:bCs/>
          <w:sz w:val="22"/>
          <w:szCs w:val="22"/>
        </w:rPr>
        <w:t xml:space="preserve">What is the outcome of our </w:t>
      </w:r>
      <w:r w:rsidR="00042D60">
        <w:rPr>
          <w:rFonts w:ascii="Comic Sans MS" w:hAnsi="Comic Sans MS"/>
          <w:b/>
          <w:bCs/>
          <w:sz w:val="22"/>
          <w:szCs w:val="22"/>
        </w:rPr>
        <w:t>History</w:t>
      </w:r>
      <w:r w:rsidRPr="007C3CF8">
        <w:rPr>
          <w:rFonts w:ascii="Comic Sans MS" w:hAnsi="Comic Sans MS"/>
          <w:b/>
          <w:bCs/>
          <w:sz w:val="22"/>
          <w:szCs w:val="22"/>
        </w:rPr>
        <w:t xml:space="preserve"> curriculum in Year 1?</w:t>
      </w:r>
    </w:p>
    <w:p w14:paraId="38E73E30" w14:textId="77777777" w:rsidR="0081624D" w:rsidRPr="0081624D" w:rsidRDefault="0081624D" w:rsidP="0081624D">
      <w:pPr>
        <w:rPr>
          <w:rFonts w:ascii="Comic Sans MS" w:hAnsi="Comic Sans MS"/>
          <w:sz w:val="22"/>
          <w:szCs w:val="22"/>
        </w:rPr>
      </w:pPr>
      <w:r w:rsidRPr="0081624D">
        <w:rPr>
          <w:rFonts w:ascii="Comic Sans MS" w:hAnsi="Comic Sans MS"/>
          <w:sz w:val="22"/>
          <w:szCs w:val="22"/>
        </w:rPr>
        <w:t>At Beaconfields, our Year 1 History curriculum is designed to ignite a lifelong love of learning about the past. In line with the national curriculum, children begin to develop an awareness of significant historical events, people, and places—both within living memory and beyond. Through carefully chosen key concepts and our unique boxset curriculum, pupils build a broad and meaningful understanding of how history has shaped the world around them.</w:t>
      </w:r>
    </w:p>
    <w:p w14:paraId="1A49793A" w14:textId="77777777" w:rsidR="0081624D" w:rsidRPr="0081624D" w:rsidRDefault="0081624D" w:rsidP="0081624D">
      <w:pPr>
        <w:rPr>
          <w:rFonts w:ascii="Comic Sans MS" w:hAnsi="Comic Sans MS"/>
          <w:sz w:val="22"/>
          <w:szCs w:val="22"/>
        </w:rPr>
      </w:pPr>
      <w:r w:rsidRPr="0081624D">
        <w:rPr>
          <w:rFonts w:ascii="Comic Sans MS" w:hAnsi="Comic Sans MS"/>
          <w:sz w:val="22"/>
          <w:szCs w:val="22"/>
        </w:rPr>
        <w:t>This approach empowers children with the knowledge and skills to ask questions, make connections, and begin to understand chronology and change over time. Our inclusive and diverse curriculum promotes empathy and respect for people from different times and cultures, helping children to appreciate the richness of human experience and to grow as informed, thoughtful citizens.</w:t>
      </w:r>
    </w:p>
    <w:p w14:paraId="5D192A50" w14:textId="77777777" w:rsidR="003E0DFF" w:rsidRPr="007C3CF8" w:rsidRDefault="003E0DFF" w:rsidP="007C3CF8">
      <w:pPr>
        <w:rPr>
          <w:rFonts w:ascii="Comic Sans MS" w:hAnsi="Comic Sans MS"/>
          <w:b/>
          <w:bCs/>
          <w:sz w:val="22"/>
          <w:szCs w:val="22"/>
        </w:rPr>
      </w:pPr>
    </w:p>
    <w:p w14:paraId="2AF27749" w14:textId="4E398CD7" w:rsidR="007C3CF8" w:rsidRDefault="007C3CF8" w:rsidP="007C3CF8">
      <w:pPr>
        <w:rPr>
          <w:rFonts w:ascii="Comic Sans MS" w:hAnsi="Comic Sans MS"/>
          <w:b/>
          <w:bCs/>
          <w:i/>
          <w:iCs/>
        </w:rPr>
      </w:pPr>
      <w:r>
        <w:rPr>
          <w:rFonts w:ascii="Comic Sans MS" w:hAnsi="Comic Sans MS"/>
          <w:b/>
          <w:bCs/>
          <w:i/>
          <w:iCs/>
        </w:rPr>
        <w:t xml:space="preserve">Intent </w:t>
      </w:r>
    </w:p>
    <w:p w14:paraId="02D62D69" w14:textId="77777777" w:rsidR="00430654" w:rsidRPr="00430654" w:rsidRDefault="00430654" w:rsidP="00430654">
      <w:pPr>
        <w:rPr>
          <w:rFonts w:ascii="Comic Sans MS" w:hAnsi="Comic Sans MS"/>
          <w:sz w:val="22"/>
          <w:szCs w:val="22"/>
        </w:rPr>
      </w:pPr>
      <w:r w:rsidRPr="00430654">
        <w:rPr>
          <w:rFonts w:ascii="Comic Sans MS" w:hAnsi="Comic Sans MS"/>
          <w:sz w:val="22"/>
          <w:szCs w:val="22"/>
        </w:rPr>
        <w:t>At Beaconfields, our intent for History in Year 1 is to spark curiosity about the past and help children begin to understand how historical events, people, and places have shaped the world around them. In line with the national curriculum, we aim to develop pupils’ awareness of chronology, introduce them to significant individuals and events, and encourage them to ask thoughtful questions about change, cause, and consequence.</w:t>
      </w:r>
    </w:p>
    <w:p w14:paraId="6D98D8F4" w14:textId="1D6DF890" w:rsidR="00430654" w:rsidRPr="00430654" w:rsidRDefault="00430654" w:rsidP="00430654">
      <w:pPr>
        <w:rPr>
          <w:rFonts w:ascii="Comic Sans MS" w:hAnsi="Comic Sans MS"/>
          <w:sz w:val="22"/>
          <w:szCs w:val="22"/>
        </w:rPr>
      </w:pPr>
      <w:r w:rsidRPr="00430654">
        <w:rPr>
          <w:rFonts w:ascii="Comic Sans MS" w:hAnsi="Comic Sans MS"/>
          <w:sz w:val="22"/>
          <w:szCs w:val="22"/>
        </w:rPr>
        <w:t xml:space="preserve">Our curriculum is built around key concepts that allow children to explore history through engaging stories, artefacts, and discussions. We foster a love of learning by making history meaningful and accessible, helping pupils to connect their own experiences to those of people from different times and places. Through our inclusive and diverse approach, children begin to appreciate the richness of human history and develop the foundations to become informed, respectful, and reflective </w:t>
      </w:r>
      <w:r>
        <w:rPr>
          <w:rFonts w:ascii="Comic Sans MS" w:hAnsi="Comic Sans MS"/>
          <w:sz w:val="22"/>
          <w:szCs w:val="22"/>
        </w:rPr>
        <w:t>individuals.</w:t>
      </w:r>
    </w:p>
    <w:p w14:paraId="4FE3425C" w14:textId="549A0632" w:rsidR="007C3CF8" w:rsidRDefault="007C3CF8" w:rsidP="007C3CF8">
      <w:pPr>
        <w:rPr>
          <w:rFonts w:ascii="Comic Sans MS" w:hAnsi="Comic Sans MS"/>
          <w:b/>
          <w:bCs/>
          <w:i/>
          <w:iCs/>
        </w:rPr>
      </w:pPr>
      <w:r>
        <w:rPr>
          <w:rFonts w:ascii="Comic Sans MS" w:hAnsi="Comic Sans MS"/>
          <w:b/>
          <w:bCs/>
          <w:i/>
          <w:iCs/>
        </w:rPr>
        <w:t>Implementation</w:t>
      </w:r>
    </w:p>
    <w:p w14:paraId="4360FA66" w14:textId="54FFEA72" w:rsidR="00B10AD5" w:rsidRDefault="00B10AD5" w:rsidP="00B10AD5">
      <w:pPr>
        <w:rPr>
          <w:rFonts w:ascii="Comic Sans MS" w:hAnsi="Comic Sans MS"/>
          <w:b/>
          <w:bCs/>
          <w:sz w:val="22"/>
          <w:szCs w:val="22"/>
        </w:rPr>
      </w:pPr>
      <w:r w:rsidRPr="00B10AD5">
        <w:rPr>
          <w:rFonts w:ascii="Comic Sans MS" w:hAnsi="Comic Sans MS"/>
          <w:b/>
          <w:bCs/>
          <w:sz w:val="22"/>
          <w:szCs w:val="22"/>
        </w:rPr>
        <w:t>How is the curriculum delivered in Year 1?</w:t>
      </w:r>
    </w:p>
    <w:p w14:paraId="6E46E274" w14:textId="77777777" w:rsidR="002D1162" w:rsidRPr="002D1162" w:rsidRDefault="002D1162" w:rsidP="002D1162">
      <w:pPr>
        <w:rPr>
          <w:rFonts w:ascii="Comic Sans MS" w:hAnsi="Comic Sans MS"/>
          <w:sz w:val="22"/>
          <w:szCs w:val="22"/>
        </w:rPr>
      </w:pPr>
      <w:r w:rsidRPr="002D1162">
        <w:rPr>
          <w:rFonts w:ascii="Comic Sans MS" w:hAnsi="Comic Sans MS"/>
          <w:sz w:val="22"/>
          <w:szCs w:val="22"/>
        </w:rPr>
        <w:t>History in Year 1 is delivered through a concept-led curriculum that introduces children to significant events, people, and places from the past. Lessons are carefully sequenced to build chronological understanding and encourage pupils to ask questions, make comparisons, and explore cause and effect. Children begin to use historical vocabulary to describe changes over time and understand the difference between past and present.</w:t>
      </w:r>
    </w:p>
    <w:p w14:paraId="306A5D8C" w14:textId="77777777" w:rsidR="002D1162" w:rsidRPr="002D1162" w:rsidRDefault="002D1162" w:rsidP="002D1162">
      <w:pPr>
        <w:rPr>
          <w:rFonts w:ascii="Comic Sans MS" w:hAnsi="Comic Sans MS"/>
          <w:sz w:val="22"/>
          <w:szCs w:val="22"/>
        </w:rPr>
      </w:pPr>
      <w:r w:rsidRPr="002D1162">
        <w:rPr>
          <w:rFonts w:ascii="Comic Sans MS" w:hAnsi="Comic Sans MS"/>
          <w:sz w:val="22"/>
          <w:szCs w:val="22"/>
        </w:rPr>
        <w:t>Our boxset curriculum provides engaging narratives and visual resources that bring history to life, helping children connect emotionally and intellectually with the topics they study. Pupils explore history through storytelling, role play, artefact handling, and discussion, which supports their ability to think critically and reflect on diverse perspectives.</w:t>
      </w:r>
    </w:p>
    <w:p w14:paraId="7B93A2CA" w14:textId="77777777" w:rsidR="002D1162" w:rsidRPr="002D1162" w:rsidRDefault="002D1162" w:rsidP="002D1162">
      <w:pPr>
        <w:rPr>
          <w:rFonts w:ascii="Comic Sans MS" w:hAnsi="Comic Sans MS"/>
          <w:sz w:val="22"/>
          <w:szCs w:val="22"/>
        </w:rPr>
      </w:pPr>
      <w:r w:rsidRPr="002D1162">
        <w:rPr>
          <w:rFonts w:ascii="Comic Sans MS" w:hAnsi="Comic Sans MS"/>
          <w:sz w:val="22"/>
          <w:szCs w:val="22"/>
        </w:rPr>
        <w:lastRenderedPageBreak/>
        <w:t>We ensure that our curriculum is inclusive and representative, allowing children to learn about a wide range of cultures, communities, and historical figures. This approach helps pupils develop empathy, respect, and a deeper appreciation for the world around them, laying the foundation for informed and engaged citizenship.</w:t>
      </w:r>
    </w:p>
    <w:p w14:paraId="4E7AB3C2" w14:textId="7CA1CD72" w:rsidR="002D1162" w:rsidRDefault="002D1162" w:rsidP="00B10AD5">
      <w:pPr>
        <w:rPr>
          <w:rFonts w:ascii="Comic Sans MS" w:hAnsi="Comic Sans MS"/>
          <w:b/>
          <w:bCs/>
          <w:i/>
          <w:iCs/>
          <w:sz w:val="22"/>
          <w:szCs w:val="22"/>
        </w:rPr>
      </w:pPr>
      <w:r>
        <w:rPr>
          <w:rFonts w:ascii="Comic Sans MS" w:hAnsi="Comic Sans MS"/>
          <w:b/>
          <w:bCs/>
          <w:i/>
          <w:iCs/>
          <w:sz w:val="22"/>
          <w:szCs w:val="22"/>
        </w:rPr>
        <w:t>Link to EYFS Framework</w:t>
      </w:r>
    </w:p>
    <w:p w14:paraId="19001CBB" w14:textId="583EC936" w:rsidR="003A0FFB" w:rsidRPr="003A0FFB" w:rsidRDefault="003A0FFB" w:rsidP="003A0FFB">
      <w:pPr>
        <w:rPr>
          <w:rFonts w:ascii="Comic Sans MS" w:hAnsi="Comic Sans MS"/>
          <w:sz w:val="22"/>
          <w:szCs w:val="22"/>
        </w:rPr>
      </w:pPr>
      <w:r>
        <w:rPr>
          <w:rFonts w:ascii="Comic Sans MS" w:hAnsi="Comic Sans MS"/>
          <w:sz w:val="22"/>
          <w:szCs w:val="22"/>
        </w:rPr>
        <w:t>O</w:t>
      </w:r>
      <w:r w:rsidRPr="003A0FFB">
        <w:rPr>
          <w:rFonts w:ascii="Comic Sans MS" w:hAnsi="Comic Sans MS"/>
          <w:sz w:val="22"/>
          <w:szCs w:val="22"/>
        </w:rPr>
        <w:t xml:space="preserve">ur Year 1 History curriculum builds on the foundations laid in the Early Years Foundation Stage, particularly through the area of </w:t>
      </w:r>
      <w:r w:rsidRPr="003A0FFB">
        <w:rPr>
          <w:rFonts w:ascii="Comic Sans MS" w:hAnsi="Comic Sans MS"/>
          <w:i/>
          <w:iCs/>
          <w:sz w:val="22"/>
          <w:szCs w:val="22"/>
        </w:rPr>
        <w:t>Understanding the World</w:t>
      </w:r>
      <w:r w:rsidRPr="003A0FFB">
        <w:rPr>
          <w:rFonts w:ascii="Comic Sans MS" w:hAnsi="Comic Sans MS"/>
          <w:sz w:val="22"/>
          <w:szCs w:val="22"/>
        </w:rPr>
        <w:t>. In EYFS, children begin to explore the concept of time by talking about past and present events in their own lives and those of family members. They develop curiosity about people, places, and traditions, which lays the groundwork for historical thinking. In Year 1, this is extended through structured learning about significant individuals, events, and changes over time. By building on children’s natural interest in stories and their own experiences, we help them begin to understand chronology, ask questions, and make connections—developing the skills and knowledge needed to become thoughtful young historians.</w:t>
      </w:r>
    </w:p>
    <w:p w14:paraId="2BF5535B" w14:textId="77777777" w:rsidR="002D1162" w:rsidRPr="002D1162" w:rsidRDefault="002D1162" w:rsidP="00B10AD5">
      <w:pPr>
        <w:rPr>
          <w:rFonts w:ascii="Comic Sans MS" w:hAnsi="Comic Sans MS"/>
          <w:sz w:val="22"/>
          <w:szCs w:val="22"/>
        </w:rPr>
      </w:pPr>
    </w:p>
    <w:p w14:paraId="770ABD39" w14:textId="33EC8003" w:rsidR="00B10AD5" w:rsidRPr="00D642B0" w:rsidRDefault="004F7135" w:rsidP="007C3CF8">
      <w:pPr>
        <w:rPr>
          <w:rFonts w:ascii="Comic Sans MS" w:hAnsi="Comic Sans MS"/>
          <w:sz w:val="22"/>
          <w:szCs w:val="22"/>
        </w:rPr>
      </w:pPr>
      <w:r>
        <w:rPr>
          <w:noProof/>
        </w:rPr>
        <w:drawing>
          <wp:anchor distT="0" distB="0" distL="114300" distR="114300" simplePos="0" relativeHeight="251661824" behindDoc="1" locked="0" layoutInCell="1" allowOverlap="1" wp14:anchorId="0E2C7DEE" wp14:editId="167C351B">
            <wp:simplePos x="0" y="0"/>
            <wp:positionH relativeFrom="margin">
              <wp:align>center</wp:align>
            </wp:positionH>
            <wp:positionV relativeFrom="paragraph">
              <wp:posOffset>6467032</wp:posOffset>
            </wp:positionV>
            <wp:extent cx="1116330" cy="588645"/>
            <wp:effectExtent l="0" t="0" r="0" b="0"/>
            <wp:wrapTight wrapText="bothSides">
              <wp:wrapPolygon edited="0">
                <wp:start x="1106" y="2097"/>
                <wp:lineTo x="1106" y="18874"/>
                <wp:lineTo x="5160" y="18874"/>
                <wp:lineTo x="12164" y="17476"/>
                <wp:lineTo x="17693" y="16078"/>
                <wp:lineTo x="20642" y="13282"/>
                <wp:lineTo x="19536" y="8388"/>
                <wp:lineTo x="5160" y="2097"/>
                <wp:lineTo x="1106" y="2097"/>
              </wp:wrapPolygon>
            </wp:wrapTight>
            <wp:docPr id="1646342138" name="Picture 1" descr="Beaconfields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aconfields Primary School - 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6330" cy="58864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B10AD5" w:rsidRPr="00D642B0" w:rsidSect="004F713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7321C"/>
    <w:multiLevelType w:val="multilevel"/>
    <w:tmpl w:val="2B36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0B2F1E"/>
    <w:multiLevelType w:val="multilevel"/>
    <w:tmpl w:val="B2D2C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5710F7"/>
    <w:multiLevelType w:val="multilevel"/>
    <w:tmpl w:val="09DA6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184D25"/>
    <w:multiLevelType w:val="multilevel"/>
    <w:tmpl w:val="92EC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0673961">
    <w:abstractNumId w:val="0"/>
  </w:num>
  <w:num w:numId="2" w16cid:durableId="52313910">
    <w:abstractNumId w:val="1"/>
  </w:num>
  <w:num w:numId="3" w16cid:durableId="371072769">
    <w:abstractNumId w:val="3"/>
  </w:num>
  <w:num w:numId="4" w16cid:durableId="7752490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CF8"/>
    <w:rsid w:val="00042D60"/>
    <w:rsid w:val="00062D89"/>
    <w:rsid w:val="002D1162"/>
    <w:rsid w:val="003559FD"/>
    <w:rsid w:val="003A0FFB"/>
    <w:rsid w:val="003E0DFF"/>
    <w:rsid w:val="00430654"/>
    <w:rsid w:val="004842D3"/>
    <w:rsid w:val="004F7135"/>
    <w:rsid w:val="00725DF6"/>
    <w:rsid w:val="00762921"/>
    <w:rsid w:val="007C3CF8"/>
    <w:rsid w:val="0081624D"/>
    <w:rsid w:val="00AF412D"/>
    <w:rsid w:val="00B10AD5"/>
    <w:rsid w:val="00B81CDF"/>
    <w:rsid w:val="00C5438A"/>
    <w:rsid w:val="00D642B0"/>
    <w:rsid w:val="00E24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2107"/>
  <w15:chartTrackingRefBased/>
  <w15:docId w15:val="{F539D72C-3ABB-4BA4-8982-C0FBE519F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3C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3C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3C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3C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C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C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C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C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C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C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3C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3C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3C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3C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3C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3C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3C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3CF8"/>
    <w:rPr>
      <w:rFonts w:eastAsiaTheme="majorEastAsia" w:cstheme="majorBidi"/>
      <w:color w:val="272727" w:themeColor="text1" w:themeTint="D8"/>
    </w:rPr>
  </w:style>
  <w:style w:type="paragraph" w:styleId="Title">
    <w:name w:val="Title"/>
    <w:basedOn w:val="Normal"/>
    <w:next w:val="Normal"/>
    <w:link w:val="TitleChar"/>
    <w:uiPriority w:val="10"/>
    <w:qFormat/>
    <w:rsid w:val="007C3C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3C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3C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C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CF8"/>
    <w:pPr>
      <w:spacing w:before="160"/>
      <w:jc w:val="center"/>
    </w:pPr>
    <w:rPr>
      <w:i/>
      <w:iCs/>
      <w:color w:val="404040" w:themeColor="text1" w:themeTint="BF"/>
    </w:rPr>
  </w:style>
  <w:style w:type="character" w:customStyle="1" w:styleId="QuoteChar">
    <w:name w:val="Quote Char"/>
    <w:basedOn w:val="DefaultParagraphFont"/>
    <w:link w:val="Quote"/>
    <w:uiPriority w:val="29"/>
    <w:rsid w:val="007C3CF8"/>
    <w:rPr>
      <w:i/>
      <w:iCs/>
      <w:color w:val="404040" w:themeColor="text1" w:themeTint="BF"/>
    </w:rPr>
  </w:style>
  <w:style w:type="paragraph" w:styleId="ListParagraph">
    <w:name w:val="List Paragraph"/>
    <w:basedOn w:val="Normal"/>
    <w:uiPriority w:val="34"/>
    <w:qFormat/>
    <w:rsid w:val="007C3CF8"/>
    <w:pPr>
      <w:ind w:left="720"/>
      <w:contextualSpacing/>
    </w:pPr>
  </w:style>
  <w:style w:type="character" w:styleId="IntenseEmphasis">
    <w:name w:val="Intense Emphasis"/>
    <w:basedOn w:val="DefaultParagraphFont"/>
    <w:uiPriority w:val="21"/>
    <w:qFormat/>
    <w:rsid w:val="007C3CF8"/>
    <w:rPr>
      <w:i/>
      <w:iCs/>
      <w:color w:val="0F4761" w:themeColor="accent1" w:themeShade="BF"/>
    </w:rPr>
  </w:style>
  <w:style w:type="paragraph" w:styleId="IntenseQuote">
    <w:name w:val="Intense Quote"/>
    <w:basedOn w:val="Normal"/>
    <w:next w:val="Normal"/>
    <w:link w:val="IntenseQuoteChar"/>
    <w:uiPriority w:val="30"/>
    <w:qFormat/>
    <w:rsid w:val="007C3C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3CF8"/>
    <w:rPr>
      <w:i/>
      <w:iCs/>
      <w:color w:val="0F4761" w:themeColor="accent1" w:themeShade="BF"/>
    </w:rPr>
  </w:style>
  <w:style w:type="character" w:styleId="IntenseReference">
    <w:name w:val="Intense Reference"/>
    <w:basedOn w:val="DefaultParagraphFont"/>
    <w:uiPriority w:val="32"/>
    <w:qFormat/>
    <w:rsid w:val="007C3CF8"/>
    <w:rPr>
      <w:b/>
      <w:bCs/>
      <w:smallCaps/>
      <w:color w:val="0F4761" w:themeColor="accent1" w:themeShade="BF"/>
      <w:spacing w:val="5"/>
    </w:rPr>
  </w:style>
  <w:style w:type="character" w:styleId="Hyperlink">
    <w:name w:val="Hyperlink"/>
    <w:basedOn w:val="DefaultParagraphFont"/>
    <w:uiPriority w:val="99"/>
    <w:unhideWhenUsed/>
    <w:rsid w:val="007C3CF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4704">
      <w:bodyDiv w:val="1"/>
      <w:marLeft w:val="0"/>
      <w:marRight w:val="0"/>
      <w:marTop w:val="0"/>
      <w:marBottom w:val="0"/>
      <w:divBdr>
        <w:top w:val="none" w:sz="0" w:space="0" w:color="auto"/>
        <w:left w:val="none" w:sz="0" w:space="0" w:color="auto"/>
        <w:bottom w:val="none" w:sz="0" w:space="0" w:color="auto"/>
        <w:right w:val="none" w:sz="0" w:space="0" w:color="auto"/>
      </w:divBdr>
    </w:div>
    <w:div w:id="336421155">
      <w:bodyDiv w:val="1"/>
      <w:marLeft w:val="0"/>
      <w:marRight w:val="0"/>
      <w:marTop w:val="0"/>
      <w:marBottom w:val="0"/>
      <w:divBdr>
        <w:top w:val="none" w:sz="0" w:space="0" w:color="auto"/>
        <w:left w:val="none" w:sz="0" w:space="0" w:color="auto"/>
        <w:bottom w:val="none" w:sz="0" w:space="0" w:color="auto"/>
        <w:right w:val="none" w:sz="0" w:space="0" w:color="auto"/>
      </w:divBdr>
    </w:div>
    <w:div w:id="882598420">
      <w:bodyDiv w:val="1"/>
      <w:marLeft w:val="0"/>
      <w:marRight w:val="0"/>
      <w:marTop w:val="0"/>
      <w:marBottom w:val="0"/>
      <w:divBdr>
        <w:top w:val="none" w:sz="0" w:space="0" w:color="auto"/>
        <w:left w:val="none" w:sz="0" w:space="0" w:color="auto"/>
        <w:bottom w:val="none" w:sz="0" w:space="0" w:color="auto"/>
        <w:right w:val="none" w:sz="0" w:space="0" w:color="auto"/>
      </w:divBdr>
    </w:div>
    <w:div w:id="1426463822">
      <w:bodyDiv w:val="1"/>
      <w:marLeft w:val="0"/>
      <w:marRight w:val="0"/>
      <w:marTop w:val="0"/>
      <w:marBottom w:val="0"/>
      <w:divBdr>
        <w:top w:val="none" w:sz="0" w:space="0" w:color="auto"/>
        <w:left w:val="none" w:sz="0" w:space="0" w:color="auto"/>
        <w:bottom w:val="none" w:sz="0" w:space="0" w:color="auto"/>
        <w:right w:val="none" w:sz="0" w:space="0" w:color="auto"/>
      </w:divBdr>
    </w:div>
    <w:div w:id="1562516041">
      <w:bodyDiv w:val="1"/>
      <w:marLeft w:val="0"/>
      <w:marRight w:val="0"/>
      <w:marTop w:val="0"/>
      <w:marBottom w:val="0"/>
      <w:divBdr>
        <w:top w:val="none" w:sz="0" w:space="0" w:color="auto"/>
        <w:left w:val="none" w:sz="0" w:space="0" w:color="auto"/>
        <w:bottom w:val="none" w:sz="0" w:space="0" w:color="auto"/>
        <w:right w:val="none" w:sz="0" w:space="0" w:color="auto"/>
      </w:divBdr>
    </w:div>
    <w:div w:id="1626766093">
      <w:bodyDiv w:val="1"/>
      <w:marLeft w:val="0"/>
      <w:marRight w:val="0"/>
      <w:marTop w:val="0"/>
      <w:marBottom w:val="0"/>
      <w:divBdr>
        <w:top w:val="none" w:sz="0" w:space="0" w:color="auto"/>
        <w:left w:val="none" w:sz="0" w:space="0" w:color="auto"/>
        <w:bottom w:val="none" w:sz="0" w:space="0" w:color="auto"/>
        <w:right w:val="none" w:sz="0" w:space="0" w:color="auto"/>
      </w:divBdr>
    </w:div>
    <w:div w:id="2034450195">
      <w:bodyDiv w:val="1"/>
      <w:marLeft w:val="0"/>
      <w:marRight w:val="0"/>
      <w:marTop w:val="0"/>
      <w:marBottom w:val="0"/>
      <w:divBdr>
        <w:top w:val="none" w:sz="0" w:space="0" w:color="auto"/>
        <w:left w:val="none" w:sz="0" w:space="0" w:color="auto"/>
        <w:bottom w:val="none" w:sz="0" w:space="0" w:color="auto"/>
        <w:right w:val="none" w:sz="0" w:space="0" w:color="auto"/>
      </w:divBdr>
    </w:div>
    <w:div w:id="208359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3a665ac-aaac-4875-b38b-a24b440da9cd" xsi:nil="true"/>
    <lcf76f155ced4ddcb4097134ff3c332f xmlns="5ec10353-13ed-4cb3-b25c-cb0f7b077a9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1A89BB5D0CCC49B6C794092AFBA10F" ma:contentTypeVersion="12" ma:contentTypeDescription="Create a new document." ma:contentTypeScope="" ma:versionID="9d144ddbe64b28d3be9513bbebac3c5d">
  <xsd:schema xmlns:xsd="http://www.w3.org/2001/XMLSchema" xmlns:xs="http://www.w3.org/2001/XMLSchema" xmlns:p="http://schemas.microsoft.com/office/2006/metadata/properties" xmlns:ns2="5ec10353-13ed-4cb3-b25c-cb0f7b077a97" xmlns:ns3="a3a665ac-aaac-4875-b38b-a24b440da9cd" targetNamespace="http://schemas.microsoft.com/office/2006/metadata/properties" ma:root="true" ma:fieldsID="3d79198096ddbe60d16e45c73bba948c" ns2:_="" ns3:_="">
    <xsd:import namespace="5ec10353-13ed-4cb3-b25c-cb0f7b077a97"/>
    <xsd:import namespace="a3a665ac-aaac-4875-b38b-a24b440da9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c10353-13ed-4cb3-b25c-cb0f7b077a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3a665ac-aaac-4875-b38b-a24b440da9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daa7a8a-43bf-41a2-9e7f-ee7b561b09af}" ma:internalName="TaxCatchAll" ma:showField="CatchAllData" ma:web="a3a665ac-aaac-4875-b38b-a24b440da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FB429F-465E-467F-A5A3-D76955749927}">
  <ds:schemaRefs>
    <ds:schemaRef ds:uri="http://schemas.microsoft.com/office/2006/metadata/properties"/>
    <ds:schemaRef ds:uri="http://schemas.microsoft.com/office/infopath/2007/PartnerControls"/>
    <ds:schemaRef ds:uri="a3a665ac-aaac-4875-b38b-a24b440da9cd"/>
    <ds:schemaRef ds:uri="5ec10353-13ed-4cb3-b25c-cb0f7b077a97"/>
  </ds:schemaRefs>
</ds:datastoreItem>
</file>

<file path=customXml/itemProps2.xml><?xml version="1.0" encoding="utf-8"?>
<ds:datastoreItem xmlns:ds="http://schemas.openxmlformats.org/officeDocument/2006/customXml" ds:itemID="{797B6251-2689-41D6-BE2C-2FBD66F1B1F3}">
  <ds:schemaRefs>
    <ds:schemaRef ds:uri="http://schemas.microsoft.com/sharepoint/v3/contenttype/forms"/>
  </ds:schemaRefs>
</ds:datastoreItem>
</file>

<file path=customXml/itemProps3.xml><?xml version="1.0" encoding="utf-8"?>
<ds:datastoreItem xmlns:ds="http://schemas.openxmlformats.org/officeDocument/2006/customXml" ds:itemID="{CC953FF2-2629-4707-A169-D7D1A11739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c10353-13ed-4cb3-b25c-cb0f7b077a97"/>
    <ds:schemaRef ds:uri="a3a665ac-aaac-4875-b38b-a24b440da9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632</Words>
  <Characters>3239</Characters>
  <Application>Microsoft Office Word</Application>
  <DocSecurity>0</DocSecurity>
  <Lines>215</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Cash (Parkside Primary School)</dc:creator>
  <cp:keywords/>
  <dc:description/>
  <cp:lastModifiedBy>Olivia Cash (Beaconfields Primary School)</cp:lastModifiedBy>
  <cp:revision>13</cp:revision>
  <dcterms:created xsi:type="dcterms:W3CDTF">2025-07-28T10:55:00Z</dcterms:created>
  <dcterms:modified xsi:type="dcterms:W3CDTF">2025-11-04T09:54:00Z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0x010100281A89BB5D0CCC49B6C794092AFBA10F</vt:lpwstr>
  </property>
  <property fmtid="{D5CDD505-2E9C-101B-9397-08002B2CF9AE}" pid="3" name="MediaServiceImageTags">
    <vt:lpwstr/>
  </property>
</Properties>
</file>